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5C5A" w14:textId="77777777" w:rsidR="006625C0" w:rsidRPr="006625C0" w:rsidRDefault="006625C0" w:rsidP="006625C0">
      <w:pPr>
        <w:spacing w:after="0" w:line="240" w:lineRule="auto"/>
        <w:outlineLvl w:val="0"/>
        <w:rPr>
          <w:rFonts w:ascii="Segoe UI" w:eastAsia="Times New Roman" w:hAnsi="Segoe UI" w:cs="Segoe UI"/>
          <w:color w:val="2B8A3F"/>
          <w:kern w:val="36"/>
          <w:sz w:val="42"/>
          <w:szCs w:val="42"/>
          <w:lang w:eastAsia="ru-RU"/>
          <w14:ligatures w14:val="none"/>
        </w:rPr>
      </w:pPr>
      <w:r w:rsidRPr="006625C0">
        <w:rPr>
          <w:rFonts w:ascii="Segoe UI" w:eastAsia="Times New Roman" w:hAnsi="Segoe UI" w:cs="Segoe UI"/>
          <w:color w:val="2B8A3F"/>
          <w:kern w:val="36"/>
          <w:sz w:val="42"/>
          <w:szCs w:val="42"/>
          <w:lang w:eastAsia="ru-RU"/>
          <w14:ligatures w14:val="none"/>
        </w:rPr>
        <w:t>ФОП ДО: Новая федеральная образовательная программа</w:t>
      </w:r>
    </w:p>
    <w:p w14:paraId="3CA9550D" w14:textId="77777777" w:rsidR="006625C0" w:rsidRDefault="006625C0" w:rsidP="006625C0">
      <w:pPr>
        <w:spacing w:after="0" w:line="240" w:lineRule="auto"/>
        <w:rPr>
          <w:rFonts w:ascii="Times New Roman" w:eastAsia="Times New Roman" w:hAnsi="Times New Roman" w:cs="Times New Roman"/>
          <w:b/>
          <w:bCs/>
          <w:color w:val="FF0000"/>
          <w:kern w:val="0"/>
          <w:sz w:val="24"/>
          <w:szCs w:val="24"/>
          <w:lang w:eastAsia="ru-RU"/>
          <w14:ligatures w14:val="none"/>
        </w:rPr>
      </w:pPr>
    </w:p>
    <w:p w14:paraId="027CD4AC" w14:textId="70350262" w:rsidR="006625C0" w:rsidRDefault="006625C0" w:rsidP="006625C0">
      <w:pPr>
        <w:spacing w:after="0" w:line="240" w:lineRule="auto"/>
        <w:jc w:val="center"/>
        <w:rPr>
          <w:rFonts w:ascii="Times New Roman" w:eastAsia="Times New Roman" w:hAnsi="Times New Roman" w:cs="Times New Roman"/>
          <w:b/>
          <w:bCs/>
          <w:color w:val="FF0000"/>
          <w:kern w:val="0"/>
          <w:sz w:val="24"/>
          <w:szCs w:val="24"/>
          <w:lang w:eastAsia="ru-RU"/>
          <w14:ligatures w14:val="none"/>
        </w:rPr>
      </w:pPr>
      <w:r w:rsidRPr="006625C0">
        <w:rPr>
          <w:rFonts w:ascii="Times New Roman" w:eastAsia="Times New Roman" w:hAnsi="Times New Roman" w:cs="Times New Roman"/>
          <w:b/>
          <w:bCs/>
          <w:color w:val="FF0000"/>
          <w:kern w:val="0"/>
          <w:sz w:val="24"/>
          <w:szCs w:val="24"/>
          <w:lang w:eastAsia="ru-RU"/>
          <w14:ligatures w14:val="none"/>
        </w:rPr>
        <w:t>ФОП ДО: Новая федеральная образовательная программа</w:t>
      </w:r>
    </w:p>
    <w:p w14:paraId="2E7CE1A5" w14:textId="77777777" w:rsidR="006625C0" w:rsidRPr="006625C0" w:rsidRDefault="006625C0" w:rsidP="006625C0">
      <w:pPr>
        <w:spacing w:after="0" w:line="240" w:lineRule="auto"/>
        <w:jc w:val="center"/>
        <w:rPr>
          <w:rFonts w:ascii="Segoe UI" w:eastAsia="Times New Roman" w:hAnsi="Segoe UI" w:cs="Segoe UI"/>
          <w:color w:val="FF0000"/>
          <w:kern w:val="0"/>
          <w:sz w:val="27"/>
          <w:szCs w:val="27"/>
          <w:lang w:eastAsia="ru-RU"/>
          <w14:ligatures w14:val="none"/>
        </w:rPr>
      </w:pPr>
    </w:p>
    <w:p w14:paraId="09F77426" w14:textId="77777777" w:rsidR="006625C0" w:rsidRPr="006625C0" w:rsidRDefault="006625C0" w:rsidP="006625C0">
      <w:pPr>
        <w:spacing w:after="0" w:line="240" w:lineRule="auto"/>
        <w:ind w:firstLine="708"/>
        <w:jc w:val="both"/>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Уважаемые родители, информируем вас о том, что с 01 сентября 2023 года все детские сады переходят на работу по новой Федеральной образовательной программе дошкольного образования.</w:t>
      </w:r>
    </w:p>
    <w:p w14:paraId="752F88FB" w14:textId="77777777" w:rsidR="006625C0" w:rsidRPr="006625C0" w:rsidRDefault="006625C0" w:rsidP="006625C0">
      <w:pPr>
        <w:spacing w:after="0" w:line="240" w:lineRule="auto"/>
        <w:ind w:firstLine="708"/>
        <w:jc w:val="both"/>
        <w:rPr>
          <w:rFonts w:ascii="Segoe UI" w:eastAsia="Times New Roman" w:hAnsi="Segoe UI" w:cs="Segoe UI"/>
          <w:color w:val="FF0000"/>
          <w:kern w:val="0"/>
          <w:sz w:val="27"/>
          <w:szCs w:val="27"/>
          <w:lang w:eastAsia="ru-RU"/>
          <w14:ligatures w14:val="none"/>
        </w:rPr>
      </w:pPr>
      <w:proofErr w:type="spellStart"/>
      <w:r w:rsidRPr="006625C0">
        <w:rPr>
          <w:rFonts w:ascii="Times New Roman" w:eastAsia="Times New Roman" w:hAnsi="Times New Roman" w:cs="Times New Roman"/>
          <w:color w:val="008000"/>
          <w:kern w:val="0"/>
          <w:sz w:val="24"/>
          <w:szCs w:val="24"/>
          <w:lang w:eastAsia="ru-RU"/>
          <w14:ligatures w14:val="none"/>
        </w:rPr>
        <w:t>Минпросвещения</w:t>
      </w:r>
      <w:proofErr w:type="spellEnd"/>
      <w:r w:rsidRPr="006625C0">
        <w:rPr>
          <w:rFonts w:ascii="Times New Roman" w:eastAsia="Times New Roman" w:hAnsi="Times New Roman" w:cs="Times New Roman"/>
          <w:color w:val="008000"/>
          <w:kern w:val="0"/>
          <w:sz w:val="24"/>
          <w:szCs w:val="24"/>
          <w:lang w:eastAsia="ru-RU"/>
          <w14:ligatures w14:val="none"/>
        </w:rPr>
        <w:t xml:space="preserve"> приказом от 25.11.2022 № 1028 утвердило новую ФОП ДО. ФОП ДО определяет объем, содержание, планируемые результаты обязательной части образовательной программы дошкольного образования, которую реализует ДОУ.</w:t>
      </w:r>
    </w:p>
    <w:p w14:paraId="3BA6F857" w14:textId="77777777" w:rsidR="006625C0" w:rsidRPr="006625C0" w:rsidRDefault="006625C0" w:rsidP="006625C0">
      <w:pPr>
        <w:spacing w:after="0" w:line="240" w:lineRule="auto"/>
        <w:ind w:firstLine="708"/>
        <w:jc w:val="both"/>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ФОП ДО заменит примерную ООП ДО (Основную образовательную программу дошкольного образования)</w:t>
      </w:r>
    </w:p>
    <w:p w14:paraId="0F91F335" w14:textId="77777777" w:rsidR="006625C0" w:rsidRPr="006625C0" w:rsidRDefault="006625C0" w:rsidP="006625C0">
      <w:pPr>
        <w:spacing w:after="0" w:line="240" w:lineRule="auto"/>
        <w:ind w:firstLine="708"/>
        <w:jc w:val="both"/>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ФОП должны соответствовать все программы во всех детских садах с 01 сентября 2023 года.</w:t>
      </w:r>
    </w:p>
    <w:p w14:paraId="6D2BE44F" w14:textId="07E9483E" w:rsidR="006625C0" w:rsidRPr="006625C0" w:rsidRDefault="006625C0" w:rsidP="006625C0">
      <w:pPr>
        <w:spacing w:after="0" w:line="240" w:lineRule="auto"/>
        <w:ind w:firstLine="708"/>
        <w:jc w:val="both"/>
        <w:rPr>
          <w:rFonts w:ascii="Segoe UI" w:eastAsia="Times New Roman" w:hAnsi="Segoe UI" w:cs="Segoe UI"/>
          <w:color w:val="FF0000"/>
          <w:kern w:val="0"/>
          <w:sz w:val="27"/>
          <w:szCs w:val="27"/>
          <w:lang w:eastAsia="ru-RU"/>
          <w14:ligatures w14:val="none"/>
        </w:rPr>
      </w:pPr>
      <w:hyperlink r:id="rId5" w:tgtFrame="_blank" w:history="1">
        <w:r w:rsidRPr="006625C0">
          <w:rPr>
            <w:rFonts w:ascii="Times New Roman" w:eastAsia="Times New Roman" w:hAnsi="Times New Roman" w:cs="Times New Roman"/>
            <w:color w:val="008000"/>
            <w:kern w:val="0"/>
            <w:sz w:val="24"/>
            <w:szCs w:val="24"/>
            <w:lang w:eastAsia="ru-RU"/>
            <w14:ligatures w14:val="none"/>
          </w:rPr>
          <w:t xml:space="preserve">Утвержденная программа – Приказ </w:t>
        </w:r>
        <w:proofErr w:type="spellStart"/>
        <w:r w:rsidRPr="006625C0">
          <w:rPr>
            <w:rFonts w:ascii="Times New Roman" w:eastAsia="Times New Roman" w:hAnsi="Times New Roman" w:cs="Times New Roman"/>
            <w:color w:val="008000"/>
            <w:kern w:val="0"/>
            <w:sz w:val="24"/>
            <w:szCs w:val="24"/>
            <w:lang w:eastAsia="ru-RU"/>
            <w14:ligatures w14:val="none"/>
          </w:rPr>
          <w:t>Минпросвещения</w:t>
        </w:r>
        <w:proofErr w:type="spellEnd"/>
        <w:r w:rsidRPr="006625C0">
          <w:rPr>
            <w:rFonts w:ascii="Times New Roman" w:eastAsia="Times New Roman" w:hAnsi="Times New Roman" w:cs="Times New Roman"/>
            <w:color w:val="008000"/>
            <w:kern w:val="0"/>
            <w:sz w:val="24"/>
            <w:szCs w:val="24"/>
            <w:lang w:eastAsia="ru-RU"/>
            <w14:ligatures w14:val="none"/>
          </w:rPr>
          <w:t xml:space="preserve"> от 25.11.2022 № 10</w:t>
        </w:r>
        <w:r w:rsidRPr="006625C0">
          <w:rPr>
            <w:rFonts w:ascii="Times New Roman" w:eastAsia="Times New Roman" w:hAnsi="Times New Roman" w:cs="Times New Roman"/>
            <w:color w:val="008000"/>
            <w:kern w:val="0"/>
            <w:sz w:val="24"/>
            <w:szCs w:val="24"/>
            <w:lang w:eastAsia="ru-RU"/>
            <w14:ligatures w14:val="none"/>
          </w:rPr>
          <w:t>2</w:t>
        </w:r>
        <w:r w:rsidRPr="006625C0">
          <w:rPr>
            <w:rFonts w:ascii="Times New Roman" w:eastAsia="Times New Roman" w:hAnsi="Times New Roman" w:cs="Times New Roman"/>
            <w:color w:val="008000"/>
            <w:kern w:val="0"/>
            <w:sz w:val="24"/>
            <w:szCs w:val="24"/>
            <w:lang w:eastAsia="ru-RU"/>
            <w14:ligatures w14:val="none"/>
          </w:rPr>
          <w:t>8</w:t>
        </w:r>
        <w:r>
          <w:rPr>
            <w:rFonts w:ascii="Times New Roman" w:eastAsia="Times New Roman" w:hAnsi="Times New Roman" w:cs="Times New Roman"/>
            <w:color w:val="008000"/>
            <w:kern w:val="0"/>
            <w:sz w:val="24"/>
            <w:szCs w:val="24"/>
            <w:lang w:eastAsia="ru-RU"/>
            <w14:ligatures w14:val="none"/>
          </w:rPr>
          <w:t>.</w:t>
        </w:r>
        <w:r w:rsidRPr="006625C0">
          <w:rPr>
            <w:rFonts w:ascii="Times New Roman" w:eastAsia="Times New Roman" w:hAnsi="Times New Roman" w:cs="Times New Roman"/>
            <w:color w:val="008000"/>
            <w:kern w:val="0"/>
            <w:sz w:val="24"/>
            <w:szCs w:val="24"/>
            <w:lang w:eastAsia="ru-RU"/>
            <w14:ligatures w14:val="none"/>
          </w:rPr>
          <w:t> </w:t>
        </w:r>
      </w:hyperlink>
    </w:p>
    <w:p w14:paraId="47E2A369" w14:textId="77777777" w:rsidR="006625C0" w:rsidRPr="006625C0" w:rsidRDefault="006625C0" w:rsidP="006625C0">
      <w:pPr>
        <w:spacing w:after="0" w:line="240" w:lineRule="auto"/>
        <w:ind w:firstLine="708"/>
        <w:jc w:val="both"/>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В тексте программы разработчики уточнили, что ФОП вместе с ФГОС ДО станет основной для разработки и утверждения образовательных программ в детских садах.</w:t>
      </w:r>
    </w:p>
    <w:p w14:paraId="5E857A5E" w14:textId="77777777" w:rsidR="006625C0" w:rsidRDefault="006625C0" w:rsidP="006625C0">
      <w:pPr>
        <w:spacing w:after="0" w:line="240" w:lineRule="auto"/>
        <w:jc w:val="both"/>
        <w:rPr>
          <w:rFonts w:ascii="Times New Roman" w:eastAsia="Times New Roman" w:hAnsi="Times New Roman" w:cs="Times New Roman"/>
          <w:color w:val="008000"/>
          <w:kern w:val="0"/>
          <w:sz w:val="24"/>
          <w:szCs w:val="24"/>
          <w:lang w:eastAsia="ru-RU"/>
          <w14:ligatures w14:val="none"/>
        </w:rPr>
      </w:pPr>
    </w:p>
    <w:p w14:paraId="10D3CA0D" w14:textId="3EAFD1EA" w:rsidR="006625C0" w:rsidRPr="006625C0" w:rsidRDefault="006625C0" w:rsidP="006625C0">
      <w:pPr>
        <w:spacing w:after="0" w:line="240" w:lineRule="auto"/>
        <w:jc w:val="center"/>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Родителям о внедрении ФОП</w:t>
      </w:r>
    </w:p>
    <w:tbl>
      <w:tblPr>
        <w:tblW w:w="9631"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9"/>
        <w:gridCol w:w="7592"/>
      </w:tblGrid>
      <w:tr w:rsidR="006625C0" w:rsidRPr="006625C0" w14:paraId="6E668595" w14:textId="77777777" w:rsidTr="006625C0">
        <w:trPr>
          <w:trHeight w:val="27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FB1FBA"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Что такое ФОП</w:t>
            </w:r>
          </w:p>
        </w:tc>
        <w:tc>
          <w:tcPr>
            <w:tcW w:w="7547" w:type="dxa"/>
            <w:tcBorders>
              <w:top w:val="outset" w:sz="6" w:space="0" w:color="auto"/>
              <w:left w:val="outset" w:sz="6" w:space="0" w:color="auto"/>
              <w:bottom w:val="outset" w:sz="6" w:space="0" w:color="auto"/>
              <w:right w:val="outset" w:sz="6" w:space="0" w:color="auto"/>
            </w:tcBorders>
            <w:vAlign w:val="center"/>
            <w:hideMark/>
          </w:tcPr>
          <w:p w14:paraId="67FCF597"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Федеральная образовательная программа дошкольного образования</w:t>
            </w:r>
          </w:p>
        </w:tc>
      </w:tr>
      <w:tr w:rsidR="006625C0" w:rsidRPr="006625C0" w14:paraId="63A8BABD" w14:textId="77777777" w:rsidTr="006625C0">
        <w:trPr>
          <w:trHeight w:val="227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1F9C43"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Какая цель у внедрения ФОП</w:t>
            </w:r>
          </w:p>
        </w:tc>
        <w:tc>
          <w:tcPr>
            <w:tcW w:w="7547" w:type="dxa"/>
            <w:tcBorders>
              <w:top w:val="outset" w:sz="6" w:space="0" w:color="auto"/>
              <w:left w:val="outset" w:sz="6" w:space="0" w:color="auto"/>
              <w:bottom w:val="outset" w:sz="6" w:space="0" w:color="auto"/>
              <w:right w:val="outset" w:sz="6" w:space="0" w:color="auto"/>
            </w:tcBorders>
            <w:vAlign w:val="center"/>
            <w:hideMark/>
          </w:tcPr>
          <w:p w14:paraId="4DBAAF59"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Организовать обучение и воспитание дошкольника как гражданина Российской Федерации, формировать основы его гражданской позиции и культурной идентичности доступным по возрасту средствами;</w:t>
            </w:r>
          </w:p>
          <w:p w14:paraId="0DE5D0A9"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Создать единое ядро содержания дошкольного образования;</w:t>
            </w:r>
          </w:p>
          <w:p w14:paraId="4482A961"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Создать единое федеральное образовательное пространство воспитания и обучения детей, которое обеспечит и ребенку, и родителям равные, качественные условия дошкольного образования, вне зависимости от места проживания.</w:t>
            </w:r>
          </w:p>
        </w:tc>
      </w:tr>
      <w:tr w:rsidR="006625C0" w:rsidRPr="006625C0" w14:paraId="29A086BC" w14:textId="77777777" w:rsidTr="006625C0">
        <w:trPr>
          <w:trHeight w:val="1969"/>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10CFF5"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Что входит в ФОП</w:t>
            </w:r>
          </w:p>
        </w:tc>
        <w:tc>
          <w:tcPr>
            <w:tcW w:w="7547" w:type="dxa"/>
            <w:tcBorders>
              <w:top w:val="outset" w:sz="6" w:space="0" w:color="auto"/>
              <w:left w:val="outset" w:sz="6" w:space="0" w:color="auto"/>
              <w:bottom w:val="outset" w:sz="6" w:space="0" w:color="auto"/>
              <w:right w:val="outset" w:sz="6" w:space="0" w:color="auto"/>
            </w:tcBorders>
            <w:vAlign w:val="center"/>
            <w:hideMark/>
          </w:tcPr>
          <w:p w14:paraId="2F06C80A"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Учебно-методическая документация:</w:t>
            </w:r>
          </w:p>
          <w:p w14:paraId="3234FFE6"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Федеральная рабочая программа воспитания;</w:t>
            </w:r>
          </w:p>
          <w:p w14:paraId="3649F358"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Федеральный календарный план воспитательной работы;</w:t>
            </w:r>
          </w:p>
          <w:p w14:paraId="4E095A2C"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Примерный режим и распорядок дня групп;</w:t>
            </w:r>
          </w:p>
          <w:p w14:paraId="57D536B4"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Единые для Российской Федерации базовые объемы и содержание дошкольного образования, планируемые результаты освоения образовательной программы</w:t>
            </w:r>
          </w:p>
        </w:tc>
      </w:tr>
      <w:tr w:rsidR="006625C0" w:rsidRPr="006625C0" w14:paraId="48F473F2" w14:textId="77777777" w:rsidTr="006625C0">
        <w:trPr>
          <w:trHeight w:val="1138"/>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5DB0FE"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Что будет обязательным для всех ДОУ</w:t>
            </w:r>
          </w:p>
        </w:tc>
        <w:tc>
          <w:tcPr>
            <w:tcW w:w="7547" w:type="dxa"/>
            <w:tcBorders>
              <w:top w:val="outset" w:sz="6" w:space="0" w:color="auto"/>
              <w:left w:val="outset" w:sz="6" w:space="0" w:color="auto"/>
              <w:bottom w:val="outset" w:sz="6" w:space="0" w:color="auto"/>
              <w:right w:val="outset" w:sz="6" w:space="0" w:color="auto"/>
            </w:tcBorders>
            <w:vAlign w:val="center"/>
            <w:hideMark/>
          </w:tcPr>
          <w:p w14:paraId="3B5BB9D2"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ФОП ДО определяет объем, планируемые результаты обязательной части образовательной программы дошкольного образования, которую реализует ДОУ. Обязательной к выполнению станет и федеральная рабочая программа воспитания, и федеральный календарный план воспитательной работы</w:t>
            </w:r>
          </w:p>
        </w:tc>
      </w:tr>
      <w:tr w:rsidR="006625C0" w:rsidRPr="006625C0" w14:paraId="6C687356" w14:textId="77777777" w:rsidTr="006625C0">
        <w:trPr>
          <w:trHeight w:val="84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10EFC4"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Как будут применять ФОП</w:t>
            </w:r>
          </w:p>
        </w:tc>
        <w:tc>
          <w:tcPr>
            <w:tcW w:w="7547" w:type="dxa"/>
            <w:tcBorders>
              <w:top w:val="outset" w:sz="6" w:space="0" w:color="auto"/>
              <w:left w:val="outset" w:sz="6" w:space="0" w:color="auto"/>
              <w:bottom w:val="outset" w:sz="6" w:space="0" w:color="auto"/>
              <w:right w:val="outset" w:sz="6" w:space="0" w:color="auto"/>
            </w:tcBorders>
            <w:vAlign w:val="center"/>
            <w:hideMark/>
          </w:tcPr>
          <w:p w14:paraId="55CB1EC6"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ФОП ДО станет основной для разработки образовательной программы ДОУ. ДОУ сохраняют право разработки собственных образовательных программ, но их содержание и планируемые результаты должны быть не ниже, чем ФОП</w:t>
            </w:r>
          </w:p>
        </w:tc>
      </w:tr>
      <w:tr w:rsidR="006625C0" w:rsidRPr="006625C0" w14:paraId="03CECF90" w14:textId="77777777" w:rsidTr="006625C0">
        <w:trPr>
          <w:trHeight w:val="846"/>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1D892C"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Какие детские сады перейдут на ФОП ДО</w:t>
            </w:r>
          </w:p>
        </w:tc>
        <w:tc>
          <w:tcPr>
            <w:tcW w:w="7547" w:type="dxa"/>
            <w:tcBorders>
              <w:top w:val="outset" w:sz="6" w:space="0" w:color="auto"/>
              <w:left w:val="outset" w:sz="6" w:space="0" w:color="auto"/>
              <w:bottom w:val="outset" w:sz="6" w:space="0" w:color="auto"/>
              <w:right w:val="outset" w:sz="6" w:space="0" w:color="auto"/>
            </w:tcBorders>
            <w:vAlign w:val="center"/>
            <w:hideMark/>
          </w:tcPr>
          <w:p w14:paraId="4E246295"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Все ДОУ</w:t>
            </w:r>
          </w:p>
          <w:p w14:paraId="64E6C2DF" w14:textId="77777777"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color w:val="008000"/>
                <w:kern w:val="0"/>
                <w:sz w:val="24"/>
                <w:szCs w:val="24"/>
                <w:lang w:eastAsia="ru-RU"/>
                <w14:ligatures w14:val="none"/>
              </w:rPr>
              <w:t>Переход запланирован на 01 сентября 2023 года</w:t>
            </w:r>
          </w:p>
        </w:tc>
      </w:tr>
    </w:tbl>
    <w:p w14:paraId="69436FF5" w14:textId="0BE8DA2C" w:rsidR="006625C0" w:rsidRPr="006625C0" w:rsidRDefault="006625C0" w:rsidP="006625C0">
      <w:pPr>
        <w:spacing w:after="0" w:line="240" w:lineRule="auto"/>
        <w:rPr>
          <w:rFonts w:ascii="Segoe UI" w:eastAsia="Times New Roman" w:hAnsi="Segoe UI" w:cs="Segoe UI"/>
          <w:color w:val="FF0000"/>
          <w:kern w:val="0"/>
          <w:sz w:val="27"/>
          <w:szCs w:val="27"/>
          <w:lang w:eastAsia="ru-RU"/>
          <w14:ligatures w14:val="none"/>
        </w:rPr>
      </w:pPr>
      <w:r w:rsidRPr="006625C0">
        <w:rPr>
          <w:rFonts w:ascii="Times New Roman" w:eastAsia="Times New Roman" w:hAnsi="Times New Roman" w:cs="Times New Roman"/>
          <w:b/>
          <w:bCs/>
          <w:color w:val="FF0000"/>
          <w:kern w:val="0"/>
          <w:sz w:val="27"/>
          <w:szCs w:val="27"/>
          <w:lang w:eastAsia="ru-RU"/>
          <w14:ligatures w14:val="none"/>
        </w:rPr>
        <w:lastRenderedPageBreak/>
        <w:t>Целевые ориентиры дошкольного образования в соответствии с ФГОС ДО.</w:t>
      </w:r>
    </w:p>
    <w:p w14:paraId="381BDD20" w14:textId="77777777" w:rsidR="006625C0" w:rsidRDefault="006625C0" w:rsidP="006625C0">
      <w:pPr>
        <w:spacing w:after="0" w:line="240" w:lineRule="auto"/>
        <w:rPr>
          <w:rFonts w:ascii="Times New Roman" w:eastAsia="Times New Roman" w:hAnsi="Times New Roman" w:cs="Times New Roman"/>
          <w:color w:val="008000"/>
          <w:kern w:val="0"/>
          <w:sz w:val="27"/>
          <w:szCs w:val="27"/>
          <w:lang w:eastAsia="ru-RU"/>
          <w14:ligatures w14:val="none"/>
        </w:rPr>
      </w:pPr>
    </w:p>
    <w:p w14:paraId="5B2B04F6" w14:textId="7F0684A6" w:rsidR="006625C0" w:rsidRPr="006625C0" w:rsidRDefault="006625C0" w:rsidP="006625C0">
      <w:pPr>
        <w:spacing w:after="0" w:line="240" w:lineRule="auto"/>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14:paraId="1C6A2DFB" w14:textId="77777777" w:rsidR="006625C0" w:rsidRPr="006625C0" w:rsidRDefault="006625C0" w:rsidP="006625C0">
      <w:pPr>
        <w:spacing w:after="0" w:line="240" w:lineRule="auto"/>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14:paraId="3072BD24" w14:textId="77777777" w:rsidR="006625C0" w:rsidRDefault="006625C0" w:rsidP="006625C0">
      <w:pPr>
        <w:spacing w:after="0" w:line="240" w:lineRule="auto"/>
        <w:jc w:val="both"/>
        <w:rPr>
          <w:rFonts w:ascii="Times New Roman" w:eastAsia="Times New Roman" w:hAnsi="Times New Roman" w:cs="Times New Roman"/>
          <w:color w:val="008000"/>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14:paraId="43B8CD3D" w14:textId="77777777" w:rsidR="006625C0" w:rsidRPr="006625C0" w:rsidRDefault="006625C0" w:rsidP="006625C0">
      <w:pPr>
        <w:spacing w:after="0" w:line="240" w:lineRule="auto"/>
        <w:jc w:val="both"/>
        <w:rPr>
          <w:rFonts w:ascii="Segoe UI" w:eastAsia="Times New Roman" w:hAnsi="Segoe UI" w:cs="Segoe UI"/>
          <w:color w:val="1C1C1C"/>
          <w:kern w:val="0"/>
          <w:sz w:val="27"/>
          <w:szCs w:val="27"/>
          <w:lang w:eastAsia="ru-RU"/>
          <w14:ligatures w14:val="none"/>
        </w:rPr>
      </w:pPr>
    </w:p>
    <w:p w14:paraId="3CCEE871" w14:textId="77777777" w:rsidR="006625C0" w:rsidRPr="006625C0" w:rsidRDefault="006625C0" w:rsidP="006625C0">
      <w:pPr>
        <w:spacing w:after="0" w:line="240" w:lineRule="auto"/>
        <w:ind w:left="-567"/>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         </w:t>
      </w:r>
      <w:r w:rsidRPr="006625C0">
        <w:rPr>
          <w:rFonts w:ascii="Times New Roman" w:eastAsia="Times New Roman" w:hAnsi="Times New Roman" w:cs="Times New Roman"/>
          <w:b/>
          <w:bCs/>
          <w:color w:val="008000"/>
          <w:kern w:val="0"/>
          <w:sz w:val="27"/>
          <w:szCs w:val="27"/>
          <w:lang w:eastAsia="ru-RU"/>
          <w14:ligatures w14:val="none"/>
        </w:rPr>
        <w:t>Целевые ориентиры образования в раннем возрасте</w:t>
      </w:r>
    </w:p>
    <w:p w14:paraId="68B81323" w14:textId="77777777" w:rsidR="006625C0" w:rsidRPr="006625C0" w:rsidRDefault="006625C0" w:rsidP="006625C0">
      <w:pPr>
        <w:numPr>
          <w:ilvl w:val="0"/>
          <w:numId w:val="1"/>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78C3089E" w14:textId="77777777" w:rsidR="006625C0" w:rsidRPr="006625C0" w:rsidRDefault="006625C0" w:rsidP="006625C0">
      <w:pPr>
        <w:numPr>
          <w:ilvl w:val="0"/>
          <w:numId w:val="1"/>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14:paraId="6D2E8C9B" w14:textId="77777777" w:rsidR="006625C0" w:rsidRPr="006625C0" w:rsidRDefault="006625C0" w:rsidP="006625C0">
      <w:pPr>
        <w:numPr>
          <w:ilvl w:val="0"/>
          <w:numId w:val="1"/>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Проявляет отрицательное отношение к грубости, жадности.</w:t>
      </w:r>
    </w:p>
    <w:p w14:paraId="2DD51636" w14:textId="77777777" w:rsidR="006625C0" w:rsidRPr="006625C0" w:rsidRDefault="006625C0" w:rsidP="006625C0">
      <w:pPr>
        <w:numPr>
          <w:ilvl w:val="0"/>
          <w:numId w:val="1"/>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14:paraId="62C1F1DA" w14:textId="77777777" w:rsidR="006625C0" w:rsidRPr="006625C0" w:rsidRDefault="006625C0" w:rsidP="006625C0">
      <w:pPr>
        <w:numPr>
          <w:ilvl w:val="0"/>
          <w:numId w:val="1"/>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14:paraId="4568290A" w14:textId="77777777" w:rsidR="006625C0" w:rsidRPr="006625C0" w:rsidRDefault="006625C0" w:rsidP="006625C0">
      <w:pPr>
        <w:numPr>
          <w:ilvl w:val="0"/>
          <w:numId w:val="1"/>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14:paraId="47FB2D3D" w14:textId="77777777" w:rsidR="006625C0" w:rsidRPr="006625C0" w:rsidRDefault="006625C0" w:rsidP="006625C0">
      <w:pPr>
        <w:numPr>
          <w:ilvl w:val="0"/>
          <w:numId w:val="1"/>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14:paraId="0A035761" w14:textId="77777777" w:rsidR="006625C0" w:rsidRPr="006625C0" w:rsidRDefault="006625C0" w:rsidP="006625C0">
      <w:pPr>
        <w:numPr>
          <w:ilvl w:val="0"/>
          <w:numId w:val="1"/>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lastRenderedPageBreak/>
        <w:t>Проявляет интерес к окружающему миру природы, с интересом участвует в сезонных наблюдениях.</w:t>
      </w:r>
    </w:p>
    <w:p w14:paraId="3D3BCC07" w14:textId="77777777" w:rsidR="006625C0" w:rsidRPr="006625C0" w:rsidRDefault="006625C0" w:rsidP="006625C0">
      <w:pPr>
        <w:numPr>
          <w:ilvl w:val="0"/>
          <w:numId w:val="1"/>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14:paraId="3A0EED54" w14:textId="77777777" w:rsidR="006625C0" w:rsidRPr="006625C0" w:rsidRDefault="006625C0" w:rsidP="006625C0">
      <w:pPr>
        <w:numPr>
          <w:ilvl w:val="0"/>
          <w:numId w:val="1"/>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С пониманием следит за действиями героев кукольного театра; проявляет желание участвовать в театрализованных и сюжетно-</w:t>
      </w:r>
      <w:proofErr w:type="gramStart"/>
      <w:r w:rsidRPr="006625C0">
        <w:rPr>
          <w:rFonts w:ascii="Times New Roman" w:eastAsia="Times New Roman" w:hAnsi="Times New Roman" w:cs="Times New Roman"/>
          <w:color w:val="008000"/>
          <w:kern w:val="0"/>
          <w:sz w:val="27"/>
          <w:szCs w:val="27"/>
          <w:lang w:eastAsia="ru-RU"/>
          <w14:ligatures w14:val="none"/>
        </w:rPr>
        <w:t>роле-</w:t>
      </w:r>
      <w:proofErr w:type="spellStart"/>
      <w:r w:rsidRPr="006625C0">
        <w:rPr>
          <w:rFonts w:ascii="Times New Roman" w:eastAsia="Times New Roman" w:hAnsi="Times New Roman" w:cs="Times New Roman"/>
          <w:color w:val="008000"/>
          <w:kern w:val="0"/>
          <w:sz w:val="27"/>
          <w:szCs w:val="27"/>
          <w:lang w:eastAsia="ru-RU"/>
          <w14:ligatures w14:val="none"/>
        </w:rPr>
        <w:t>вых</w:t>
      </w:r>
      <w:proofErr w:type="spellEnd"/>
      <w:proofErr w:type="gramEnd"/>
      <w:r w:rsidRPr="006625C0">
        <w:rPr>
          <w:rFonts w:ascii="Times New Roman" w:eastAsia="Times New Roman" w:hAnsi="Times New Roman" w:cs="Times New Roman"/>
          <w:color w:val="008000"/>
          <w:kern w:val="0"/>
          <w:sz w:val="27"/>
          <w:szCs w:val="27"/>
          <w:lang w:eastAsia="ru-RU"/>
          <w14:ligatures w14:val="none"/>
        </w:rPr>
        <w:t xml:space="preserve"> играх.</w:t>
      </w:r>
    </w:p>
    <w:p w14:paraId="69B37F9D" w14:textId="77777777" w:rsidR="006625C0" w:rsidRPr="006625C0" w:rsidRDefault="006625C0" w:rsidP="006625C0">
      <w:pPr>
        <w:numPr>
          <w:ilvl w:val="0"/>
          <w:numId w:val="1"/>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Проявляет интерес к продуктивной деятельности (рисование, лепка, конструирование, аппликация).</w:t>
      </w:r>
    </w:p>
    <w:p w14:paraId="26338A8B" w14:textId="77777777" w:rsidR="006625C0" w:rsidRPr="006625C0" w:rsidRDefault="006625C0" w:rsidP="006625C0">
      <w:pPr>
        <w:numPr>
          <w:ilvl w:val="0"/>
          <w:numId w:val="1"/>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14:paraId="2256CE8A" w14:textId="77777777" w:rsidR="006625C0" w:rsidRPr="006625C0" w:rsidRDefault="006625C0" w:rsidP="006625C0">
      <w:pPr>
        <w:spacing w:after="0" w:line="240" w:lineRule="auto"/>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b/>
          <w:bCs/>
          <w:color w:val="008000"/>
          <w:kern w:val="0"/>
          <w:sz w:val="27"/>
          <w:szCs w:val="27"/>
          <w:lang w:eastAsia="ru-RU"/>
          <w14:ligatures w14:val="none"/>
        </w:rPr>
        <w:t>Целевые ориентиры образования для детей младшей группы.</w:t>
      </w:r>
    </w:p>
    <w:p w14:paraId="773E4804" w14:textId="77777777" w:rsidR="006625C0" w:rsidRPr="006625C0" w:rsidRDefault="006625C0" w:rsidP="006625C0">
      <w:pPr>
        <w:numPr>
          <w:ilvl w:val="0"/>
          <w:numId w:val="2"/>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w:t>
      </w:r>
    </w:p>
    <w:p w14:paraId="2B5DB106" w14:textId="77777777" w:rsidR="006625C0" w:rsidRPr="006625C0" w:rsidRDefault="006625C0" w:rsidP="006625C0">
      <w:pPr>
        <w:numPr>
          <w:ilvl w:val="0"/>
          <w:numId w:val="2"/>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Проявляет стремление к положительным поступкам, но взаимоотношения зависят от ситуации и пока еще требуют постоянного внимания воспитателя.</w:t>
      </w:r>
    </w:p>
    <w:p w14:paraId="445CF87D" w14:textId="77777777" w:rsidR="006625C0" w:rsidRPr="006625C0" w:rsidRDefault="006625C0" w:rsidP="006625C0">
      <w:pPr>
        <w:numPr>
          <w:ilvl w:val="0"/>
          <w:numId w:val="2"/>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Активно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w:t>
      </w:r>
    </w:p>
    <w:p w14:paraId="3DB5ADED" w14:textId="77777777" w:rsidR="006625C0" w:rsidRPr="006625C0" w:rsidRDefault="006625C0" w:rsidP="006625C0">
      <w:pPr>
        <w:numPr>
          <w:ilvl w:val="0"/>
          <w:numId w:val="2"/>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w:t>
      </w:r>
    </w:p>
    <w:p w14:paraId="7DDE20C1" w14:textId="77777777" w:rsidR="006625C0" w:rsidRPr="006625C0" w:rsidRDefault="006625C0" w:rsidP="006625C0">
      <w:pPr>
        <w:numPr>
          <w:ilvl w:val="0"/>
          <w:numId w:val="2"/>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повседневном общении и бытовой деятельности.</w:t>
      </w:r>
    </w:p>
    <w:p w14:paraId="4D9B8D24" w14:textId="77777777" w:rsidR="006625C0" w:rsidRPr="006625C0" w:rsidRDefault="006625C0" w:rsidP="006625C0">
      <w:pPr>
        <w:numPr>
          <w:ilvl w:val="0"/>
          <w:numId w:val="2"/>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Владеет игровыми действиями с игрушками и предметами- 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14:paraId="63826FD3" w14:textId="77777777" w:rsidR="006625C0" w:rsidRPr="006625C0" w:rsidRDefault="006625C0" w:rsidP="006625C0">
      <w:pPr>
        <w:numPr>
          <w:ilvl w:val="0"/>
          <w:numId w:val="2"/>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Значительно увеличился запас слов, совершенствуется грамматический строй речи, ребенок пользуется не только простыми, но и сложными предложениями.</w:t>
      </w:r>
    </w:p>
    <w:p w14:paraId="1E08D203" w14:textId="77777777" w:rsidR="006625C0" w:rsidRPr="006625C0" w:rsidRDefault="006625C0" w:rsidP="006625C0">
      <w:pPr>
        <w:numPr>
          <w:ilvl w:val="0"/>
          <w:numId w:val="2"/>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14:paraId="536D8731" w14:textId="77777777" w:rsidR="006625C0" w:rsidRPr="006625C0" w:rsidRDefault="006625C0" w:rsidP="006625C0">
      <w:pPr>
        <w:numPr>
          <w:ilvl w:val="0"/>
          <w:numId w:val="2"/>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 xml:space="preserve">Проявляет стремление к наблюдению, сравнению, обследованию свойств и качеств предметов, использованию сенсорных эталонов (круг, </w:t>
      </w:r>
      <w:r w:rsidRPr="006625C0">
        <w:rPr>
          <w:rFonts w:ascii="Times New Roman" w:eastAsia="Times New Roman" w:hAnsi="Times New Roman" w:cs="Times New Roman"/>
          <w:color w:val="008000"/>
          <w:kern w:val="0"/>
          <w:sz w:val="27"/>
          <w:szCs w:val="27"/>
          <w:lang w:eastAsia="ru-RU"/>
          <w14:ligatures w14:val="none"/>
        </w:rPr>
        <w:lastRenderedPageBreak/>
        <w:t>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14:paraId="2BE8554B" w14:textId="77777777" w:rsidR="006625C0" w:rsidRPr="006625C0" w:rsidRDefault="006625C0" w:rsidP="006625C0">
      <w:pPr>
        <w:numPr>
          <w:ilvl w:val="0"/>
          <w:numId w:val="2"/>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Знает свои имя, фамилию, пол, возраст. Осознает свои отдельные умения и действия, которые самостоятельно освоены («Я умею строить дом»), узнает дом, квартиру, в которой живет, детский сад, группу, своих воспитателей, няню. Знает членов своей семьи и ближайших родственников.</w:t>
      </w:r>
    </w:p>
    <w:p w14:paraId="0B1CE6B5" w14:textId="77777777" w:rsidR="006625C0" w:rsidRPr="006625C0" w:rsidRDefault="006625C0" w:rsidP="006625C0">
      <w:pPr>
        <w:numPr>
          <w:ilvl w:val="0"/>
          <w:numId w:val="2"/>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w:t>
      </w:r>
    </w:p>
    <w:p w14:paraId="6ECB53AA" w14:textId="73EBE2C1" w:rsidR="006625C0" w:rsidRPr="006625C0" w:rsidRDefault="006625C0" w:rsidP="006625C0">
      <w:pPr>
        <w:spacing w:after="0" w:line="240" w:lineRule="auto"/>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b/>
          <w:bCs/>
          <w:color w:val="008000"/>
          <w:kern w:val="0"/>
          <w:sz w:val="27"/>
          <w:szCs w:val="27"/>
          <w:lang w:eastAsia="ru-RU"/>
          <w14:ligatures w14:val="none"/>
        </w:rPr>
        <w:t>Целевые ориентиры образования для детей средней группы</w:t>
      </w:r>
    </w:p>
    <w:p w14:paraId="09559D84" w14:textId="77777777" w:rsidR="006625C0" w:rsidRPr="006625C0" w:rsidRDefault="006625C0" w:rsidP="006625C0">
      <w:pPr>
        <w:numPr>
          <w:ilvl w:val="0"/>
          <w:numId w:val="3"/>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Ребенок может применять усвоенные знания и способы деятельности для решения несложных задач, поставленных взрослым.</w:t>
      </w:r>
    </w:p>
    <w:p w14:paraId="34889510" w14:textId="77777777" w:rsidR="006625C0" w:rsidRPr="006625C0" w:rsidRDefault="006625C0" w:rsidP="006625C0">
      <w:pPr>
        <w:numPr>
          <w:ilvl w:val="0"/>
          <w:numId w:val="3"/>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Доброжелателен в общении со сверстниками в совместных делах; проявляет интерес к разным видам деятельности, активно участвует в них.</w:t>
      </w:r>
    </w:p>
    <w:p w14:paraId="76CB64EB" w14:textId="77777777" w:rsidR="006625C0" w:rsidRPr="006625C0" w:rsidRDefault="006625C0" w:rsidP="006625C0">
      <w:pPr>
        <w:numPr>
          <w:ilvl w:val="0"/>
          <w:numId w:val="3"/>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Овладевает умениями экспериментирования и при содействии взрослого активно использует их для решения интеллектуальных и бытовых задач. 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p w14:paraId="73EB90F7" w14:textId="77777777" w:rsidR="006625C0" w:rsidRPr="006625C0" w:rsidRDefault="006625C0" w:rsidP="006625C0">
      <w:pPr>
        <w:numPr>
          <w:ilvl w:val="0"/>
          <w:numId w:val="3"/>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Откликается на эмоции близких людей и друзей. Испытывает радость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p w14:paraId="2F254ED7" w14:textId="77777777" w:rsidR="006625C0" w:rsidRPr="006625C0" w:rsidRDefault="006625C0" w:rsidP="006625C0">
      <w:pPr>
        <w:numPr>
          <w:ilvl w:val="0"/>
          <w:numId w:val="3"/>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Проявляет стремление к общению со сверстниками, нуждается в содержательных контактах со сверстниками по поводу игрушек, совместных игр, общих дел, налаживаются первые дружеские связи между детьми. По предложению воспитателя может договориться со сверстником. Стремится к самовыражению в деятельности, к признанию и уважению сверстников.</w:t>
      </w:r>
    </w:p>
    <w:p w14:paraId="454E525D" w14:textId="77777777" w:rsidR="006625C0" w:rsidRPr="006625C0" w:rsidRDefault="006625C0" w:rsidP="006625C0">
      <w:pPr>
        <w:numPr>
          <w:ilvl w:val="0"/>
          <w:numId w:val="3"/>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В играх наблюдается разнообразие сюжетов. Называет роль до начала игры, обозначает свою новую роль по ходу игры. Проявляет самостоятельность в выборе и использовании предметов- заместителей, с интересом включается в ролевой диалог со сверстниками. Выдвигает игровые замыслы, инициативен в развитии игрового сюжета. Вступает в ролевой диалог. В играх с правилами принимает игровую задачу, проявляет интерес к результату.</w:t>
      </w:r>
    </w:p>
    <w:p w14:paraId="68BAA5D4" w14:textId="77777777" w:rsidR="006625C0" w:rsidRPr="006625C0" w:rsidRDefault="006625C0" w:rsidP="006625C0">
      <w:pPr>
        <w:numPr>
          <w:ilvl w:val="0"/>
          <w:numId w:val="3"/>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 xml:space="preserve">Речевые контакты становятся более длительными и активными. Для привлечения и сохранения внимания сверстника ребенок использует </w:t>
      </w:r>
      <w:r w:rsidRPr="006625C0">
        <w:rPr>
          <w:rFonts w:ascii="Times New Roman" w:eastAsia="Times New Roman" w:hAnsi="Times New Roman" w:cs="Times New Roman"/>
          <w:color w:val="008000"/>
          <w:kern w:val="0"/>
          <w:sz w:val="27"/>
          <w:szCs w:val="27"/>
          <w:lang w:eastAsia="ru-RU"/>
          <w14:ligatures w14:val="none"/>
        </w:rPr>
        <w:lastRenderedPageBreak/>
        <w:t>средства интонационной речевой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С помощью образных средств языка передает эмоциональные состояния людей и животных.</w:t>
      </w:r>
    </w:p>
    <w:p w14:paraId="5B78B35F" w14:textId="77777777" w:rsidR="006625C0" w:rsidRPr="006625C0" w:rsidRDefault="006625C0" w:rsidP="006625C0">
      <w:pPr>
        <w:numPr>
          <w:ilvl w:val="0"/>
          <w:numId w:val="3"/>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Движения стали значительно более уверенными и разнообразными. Ребенок испытывает острую потребность в движении, отличается высокой возбудимостью.</w:t>
      </w:r>
    </w:p>
    <w:p w14:paraId="408618EE" w14:textId="77777777" w:rsidR="006625C0" w:rsidRPr="006625C0" w:rsidRDefault="006625C0" w:rsidP="006625C0">
      <w:pPr>
        <w:numPr>
          <w:ilvl w:val="0"/>
          <w:numId w:val="3"/>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Выполняет доступные возрасту гигиенические процедуры, соблюдает элементарные 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 В привычной обстановке самостоятельно выполняет знакомые правила общения со взрослыми здоровается и прощается, говорит «спасибо» и «пожалуйста». По напоминанию взрослого старается придерживаться основных правил поведения в быту и на улице.</w:t>
      </w:r>
    </w:p>
    <w:p w14:paraId="73773EFF" w14:textId="77777777" w:rsidR="006625C0" w:rsidRPr="006625C0" w:rsidRDefault="006625C0" w:rsidP="006625C0">
      <w:pPr>
        <w:numPr>
          <w:ilvl w:val="0"/>
          <w:numId w:val="3"/>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Отличается высокой активностью и любознательностью. Задает много вопросов поискового характера: «Почему?», «Зачем?», «Для чего?», стремится установить связи и зависимости в природе, социальном мире.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w:t>
      </w:r>
    </w:p>
    <w:p w14:paraId="40B8A2FD" w14:textId="77777777" w:rsidR="006625C0" w:rsidRPr="006625C0" w:rsidRDefault="006625C0" w:rsidP="006625C0">
      <w:pPr>
        <w:numPr>
          <w:ilvl w:val="0"/>
          <w:numId w:val="3"/>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Имеет представления: — о себе: знает свои имя полное и краткое, фамилию, возраст, пол. Осознает некоторые свои умения («умею рисовать» и пр.), знания («знаю, о чем эта сказка»), Стремится узнать от взрослого некоторые сведения о своем организме (для чего нужны руки, ноги, глаза, ресницы и пр.); — о семье: знает состав своей семьи, рассказывает о деятельности членов своей семьи, о происшедших семейных событиях, праздниках, о любимых игрушках, домашних животных; — об обществе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воспитателя, прачки; — о государстве: знает название страны и города, в котором живет, хорошо ориентируется в ближайшем окружении.</w:t>
      </w:r>
    </w:p>
    <w:p w14:paraId="0651A28C" w14:textId="77777777" w:rsidR="006625C0" w:rsidRPr="006625C0" w:rsidRDefault="006625C0" w:rsidP="006625C0">
      <w:pPr>
        <w:numPr>
          <w:ilvl w:val="0"/>
          <w:numId w:val="3"/>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Владеет разными способами деятельности, проявляет самостоятельность, стремится к самовыражению. Поведение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нужно уважать взрослых и пр.).</w:t>
      </w:r>
    </w:p>
    <w:p w14:paraId="04D59826" w14:textId="3B66E9D8" w:rsidR="006625C0" w:rsidRPr="006625C0" w:rsidRDefault="006625C0" w:rsidP="006625C0">
      <w:pPr>
        <w:spacing w:after="0" w:line="240" w:lineRule="auto"/>
        <w:ind w:left="284"/>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b/>
          <w:bCs/>
          <w:color w:val="008000"/>
          <w:kern w:val="0"/>
          <w:sz w:val="27"/>
          <w:szCs w:val="27"/>
          <w:lang w:eastAsia="ru-RU"/>
          <w14:ligatures w14:val="none"/>
        </w:rPr>
        <w:lastRenderedPageBreak/>
        <w:t>Целевые ориентиры образования для детей старшей группы.</w:t>
      </w:r>
    </w:p>
    <w:p w14:paraId="113AA1A1" w14:textId="77777777" w:rsidR="006625C0" w:rsidRPr="006625C0" w:rsidRDefault="006625C0" w:rsidP="006625C0">
      <w:pPr>
        <w:numPr>
          <w:ilvl w:val="0"/>
          <w:numId w:val="4"/>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Ребенок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ее достижению, осуществить замысел и оценить полученный результат с позиции цели.</w:t>
      </w:r>
    </w:p>
    <w:p w14:paraId="11575D55" w14:textId="77777777" w:rsidR="006625C0" w:rsidRPr="006625C0" w:rsidRDefault="006625C0" w:rsidP="006625C0">
      <w:pPr>
        <w:numPr>
          <w:ilvl w:val="0"/>
          <w:numId w:val="4"/>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Понимает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14:paraId="5FA43010" w14:textId="77777777" w:rsidR="006625C0" w:rsidRPr="006625C0" w:rsidRDefault="006625C0" w:rsidP="006625C0">
      <w:pPr>
        <w:numPr>
          <w:ilvl w:val="0"/>
          <w:numId w:val="4"/>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Ребенок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w:t>
      </w:r>
    </w:p>
    <w:p w14:paraId="38D4B9C5" w14:textId="77777777" w:rsidR="006625C0" w:rsidRPr="006625C0" w:rsidRDefault="006625C0" w:rsidP="006625C0">
      <w:pPr>
        <w:numPr>
          <w:ilvl w:val="0"/>
          <w:numId w:val="4"/>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Может предварительно обозначить тему игры, заинтересован совместной игрой. Согласовывает в игровой деятельности свои интересы и интересы партнеров, умеет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14:paraId="53E779E1" w14:textId="77777777" w:rsidR="006625C0" w:rsidRPr="006625C0" w:rsidRDefault="006625C0" w:rsidP="006625C0">
      <w:pPr>
        <w:numPr>
          <w:ilvl w:val="0"/>
          <w:numId w:val="4"/>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Ребенок 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Ребенок пользуется не только простыми, но и сложными предложениями.</w:t>
      </w:r>
    </w:p>
    <w:p w14:paraId="723B993B" w14:textId="77777777" w:rsidR="006625C0" w:rsidRPr="006625C0" w:rsidRDefault="006625C0" w:rsidP="006625C0">
      <w:pPr>
        <w:numPr>
          <w:ilvl w:val="0"/>
          <w:numId w:val="4"/>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Проявляет интерес к физическим упражнениям. Ребенок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14:paraId="73726D3C" w14:textId="77777777" w:rsidR="006625C0" w:rsidRPr="006625C0" w:rsidRDefault="006625C0" w:rsidP="006625C0">
      <w:pPr>
        <w:numPr>
          <w:ilvl w:val="0"/>
          <w:numId w:val="4"/>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 xml:space="preserve">Самостоятельно выполняет основные культурно- 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w:t>
      </w:r>
      <w:r w:rsidRPr="006625C0">
        <w:rPr>
          <w:rFonts w:ascii="Times New Roman" w:eastAsia="Times New Roman" w:hAnsi="Times New Roman" w:cs="Times New Roman"/>
          <w:color w:val="008000"/>
          <w:kern w:val="0"/>
          <w:sz w:val="27"/>
          <w:szCs w:val="27"/>
          <w:lang w:eastAsia="ru-RU"/>
          <w14:ligatures w14:val="none"/>
        </w:rPr>
        <w:lastRenderedPageBreak/>
        <w:t>Внимателен к поручениям взрослых, проявляет самостоятельность и настойчивость в их выполнении, вступает в сотрудничество.</w:t>
      </w:r>
    </w:p>
    <w:p w14:paraId="07D579EE" w14:textId="77777777" w:rsidR="006625C0" w:rsidRPr="006625C0" w:rsidRDefault="006625C0" w:rsidP="006625C0">
      <w:pPr>
        <w:numPr>
          <w:ilvl w:val="0"/>
          <w:numId w:val="4"/>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Проявляет интеллектуальную активность. Может принять и самостоятельно поставить познавательную задачу и решить ее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w:t>
      </w:r>
    </w:p>
    <w:p w14:paraId="23B35EED" w14:textId="77777777" w:rsidR="006625C0" w:rsidRPr="006625C0" w:rsidRDefault="006625C0" w:rsidP="006625C0">
      <w:pPr>
        <w:numPr>
          <w:ilvl w:val="0"/>
          <w:numId w:val="4"/>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Знает свои имя, 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стремится к успешной деятельности. 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 Имеет некоторые представления о природе родной страны, достопримечательностях России и родного города</w:t>
      </w:r>
      <w:proofErr w:type="gramStart"/>
      <w:r w:rsidRPr="006625C0">
        <w:rPr>
          <w:rFonts w:ascii="Times New Roman" w:eastAsia="Times New Roman" w:hAnsi="Times New Roman" w:cs="Times New Roman"/>
          <w:color w:val="008000"/>
          <w:kern w:val="0"/>
          <w:sz w:val="27"/>
          <w:szCs w:val="27"/>
          <w:lang w:eastAsia="ru-RU"/>
          <w14:ligatures w14:val="none"/>
        </w:rPr>
        <w:t>, Имеет</w:t>
      </w:r>
      <w:proofErr w:type="gramEnd"/>
      <w:r w:rsidRPr="006625C0">
        <w:rPr>
          <w:rFonts w:ascii="Times New Roman" w:eastAsia="Times New Roman" w:hAnsi="Times New Roman" w:cs="Times New Roman"/>
          <w:color w:val="008000"/>
          <w:kern w:val="0"/>
          <w:sz w:val="27"/>
          <w:szCs w:val="27"/>
          <w:lang w:eastAsia="ru-RU"/>
          <w14:ligatures w14:val="none"/>
        </w:rPr>
        <w:t xml:space="preserve">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14:paraId="334D7E2B" w14:textId="77777777" w:rsidR="006625C0" w:rsidRPr="006625C0" w:rsidRDefault="006625C0" w:rsidP="006625C0">
      <w:pPr>
        <w:numPr>
          <w:ilvl w:val="0"/>
          <w:numId w:val="4"/>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представляет последствия своих неосторожных действий для других детей. Стремится к мирному разрешению конфликтов.</w:t>
      </w:r>
    </w:p>
    <w:p w14:paraId="3EEE09D1" w14:textId="77777777" w:rsidR="006625C0" w:rsidRPr="006625C0" w:rsidRDefault="006625C0" w:rsidP="006625C0">
      <w:pPr>
        <w:numPr>
          <w:ilvl w:val="0"/>
          <w:numId w:val="4"/>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14:paraId="4CFB7ABB" w14:textId="77777777" w:rsidR="006625C0" w:rsidRPr="006625C0" w:rsidRDefault="006625C0" w:rsidP="006625C0">
      <w:pPr>
        <w:spacing w:after="0" w:line="240" w:lineRule="auto"/>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b/>
          <w:bCs/>
          <w:color w:val="008000"/>
          <w:kern w:val="0"/>
          <w:sz w:val="27"/>
          <w:szCs w:val="27"/>
          <w:lang w:eastAsia="ru-RU"/>
          <w14:ligatures w14:val="none"/>
        </w:rPr>
        <w:t>Целевые ориентиры на этапе завершения дошкольного образования</w:t>
      </w:r>
    </w:p>
    <w:p w14:paraId="66A02FAC"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 xml:space="preserve">Ребенок овладевает основными культурными средствами, способами деятельности, проявляет инициативу и самостоятельность в разных </w:t>
      </w:r>
      <w:r w:rsidRPr="006625C0">
        <w:rPr>
          <w:rFonts w:ascii="Times New Roman" w:eastAsia="Times New Roman" w:hAnsi="Times New Roman" w:cs="Times New Roman"/>
          <w:color w:val="008000"/>
          <w:kern w:val="0"/>
          <w:sz w:val="27"/>
          <w:szCs w:val="27"/>
          <w:lang w:eastAsia="ru-RU"/>
          <w14:ligatures w14:val="none"/>
        </w:rPr>
        <w:lastRenderedPageBreak/>
        <w:t>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2A51CE39"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14:paraId="1F613A66"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14:paraId="700A1ECA"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Способен сотрудничать и выполнять как лидерские, так и исполнительские функции в совместной деятельности.</w:t>
      </w:r>
    </w:p>
    <w:p w14:paraId="4F4C0D04"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14:paraId="339C2001"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Проявляет эмпатию по отношению к другим людям, готовность прийти на помощь тем, кто в этом нуждается.</w:t>
      </w:r>
    </w:p>
    <w:p w14:paraId="0784A022"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Проявляет умение слышать других и стремление быть понятым другими.</w:t>
      </w:r>
    </w:p>
    <w:p w14:paraId="05FFDCB2"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14:paraId="43C24FD0"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14:paraId="107CAC6B"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19EF2DC9"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14:paraId="07BC323E"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Проявляет ответственность за начатое дело.</w:t>
      </w:r>
    </w:p>
    <w:p w14:paraId="59E02D2B"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w:t>
      </w:r>
      <w:r w:rsidRPr="006625C0">
        <w:rPr>
          <w:rFonts w:ascii="Times New Roman" w:eastAsia="Times New Roman" w:hAnsi="Times New Roman" w:cs="Times New Roman"/>
          <w:color w:val="008000"/>
          <w:kern w:val="0"/>
          <w:sz w:val="27"/>
          <w:szCs w:val="27"/>
          <w:lang w:eastAsia="ru-RU"/>
          <w14:ligatures w14:val="none"/>
        </w:rPr>
        <w:lastRenderedPageBreak/>
        <w:t>естествознания, математики, истории и т.п.; способен к принятию собственных решений, опираясь на свои знания и умения в различных видах деятельности.</w:t>
      </w:r>
    </w:p>
    <w:p w14:paraId="0831B0C1"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Открыт новому, то есть проявляет желание узнавать новое, самостоятельно добывать новые знания; положительно относится к обучению в школе.</w:t>
      </w:r>
    </w:p>
    <w:p w14:paraId="75567F54"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Проявляет уважение к жизни (в различных ее формах) и заботу об окружающей среде.</w:t>
      </w:r>
    </w:p>
    <w:p w14:paraId="125FA198"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w:t>
      </w:r>
    </w:p>
    <w:p w14:paraId="79C7033B"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многонациональное™, важнейших исторических событиях.</w:t>
      </w:r>
    </w:p>
    <w:p w14:paraId="62D3E56B"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Имеет первичные представления о себе, семье, традиционных семейных ценностях, включая традиционные тендерные ориентации, проявляет уважение к своему и противоположному полу.</w:t>
      </w:r>
    </w:p>
    <w:p w14:paraId="761524CA"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14:paraId="2431614E" w14:textId="77777777" w:rsidR="006625C0" w:rsidRPr="006625C0" w:rsidRDefault="006625C0" w:rsidP="006625C0">
      <w:pPr>
        <w:numPr>
          <w:ilvl w:val="0"/>
          <w:numId w:val="5"/>
        </w:numPr>
        <w:spacing w:after="0" w:line="240" w:lineRule="auto"/>
        <w:ind w:left="1020"/>
        <w:jc w:val="both"/>
        <w:rPr>
          <w:rFonts w:ascii="Segoe UI" w:eastAsia="Times New Roman" w:hAnsi="Segoe UI" w:cs="Segoe UI"/>
          <w:color w:val="1C1C1C"/>
          <w:kern w:val="0"/>
          <w:sz w:val="27"/>
          <w:szCs w:val="27"/>
          <w:lang w:eastAsia="ru-RU"/>
          <w14:ligatures w14:val="none"/>
        </w:rPr>
      </w:pPr>
      <w:r w:rsidRPr="006625C0">
        <w:rPr>
          <w:rFonts w:ascii="Times New Roman" w:eastAsia="Times New Roman" w:hAnsi="Times New Roman" w:cs="Times New Roman"/>
          <w:color w:val="008000"/>
          <w:kern w:val="0"/>
          <w:sz w:val="27"/>
          <w:szCs w:val="27"/>
          <w:lang w:eastAsia="ru-RU"/>
          <w14:ligatures w14:val="none"/>
        </w:rPr>
        <w:t>Имеет начальные представления о здоровом образе жизни. Воспринимает здоровый образ жизни как ценность.</w:t>
      </w:r>
    </w:p>
    <w:p w14:paraId="0E53D0E6" w14:textId="77777777" w:rsidR="00084620" w:rsidRDefault="00084620" w:rsidP="006625C0">
      <w:pPr>
        <w:jc w:val="both"/>
      </w:pPr>
    </w:p>
    <w:p w14:paraId="244F00E4" w14:textId="77777777" w:rsidR="006625C0" w:rsidRDefault="006625C0" w:rsidP="006625C0">
      <w:pPr>
        <w:jc w:val="both"/>
      </w:pPr>
    </w:p>
    <w:sectPr w:rsidR="00662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A7D"/>
    <w:multiLevelType w:val="multilevel"/>
    <w:tmpl w:val="FC6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01B19"/>
    <w:multiLevelType w:val="multilevel"/>
    <w:tmpl w:val="932E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222CF"/>
    <w:multiLevelType w:val="multilevel"/>
    <w:tmpl w:val="2D7A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991A3A"/>
    <w:multiLevelType w:val="multilevel"/>
    <w:tmpl w:val="D2AE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80E85"/>
    <w:multiLevelType w:val="multilevel"/>
    <w:tmpl w:val="6D6C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551739">
    <w:abstractNumId w:val="3"/>
  </w:num>
  <w:num w:numId="2" w16cid:durableId="671303352">
    <w:abstractNumId w:val="4"/>
  </w:num>
  <w:num w:numId="3" w16cid:durableId="1160803969">
    <w:abstractNumId w:val="1"/>
  </w:num>
  <w:num w:numId="4" w16cid:durableId="119080784">
    <w:abstractNumId w:val="2"/>
  </w:num>
  <w:num w:numId="5" w16cid:durableId="89793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B3"/>
    <w:rsid w:val="00084620"/>
    <w:rsid w:val="006625C0"/>
    <w:rsid w:val="00814EB3"/>
    <w:rsid w:val="00946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AE56"/>
  <w15:chartTrackingRefBased/>
  <w15:docId w15:val="{028B8E82-DC2D-46AD-A84E-183837FD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22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ublication.pravo.gov.ru/Document/View/000120221228004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3333</Words>
  <Characters>19002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2023-08-09T12:46:00Z</dcterms:created>
  <dcterms:modified xsi:type="dcterms:W3CDTF">2023-08-09T12:57:00Z</dcterms:modified>
</cp:coreProperties>
</file>